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2C" w:rsidRDefault="004C532C">
      <w:pPr>
        <w:rPr>
          <w:b/>
        </w:rPr>
      </w:pPr>
      <w:r w:rsidRPr="005C554E">
        <w:rPr>
          <w:noProof/>
          <w:lang w:eastAsia="nb-NO"/>
        </w:rPr>
        <w:drawing>
          <wp:inline distT="0" distB="0" distL="0" distR="0" wp14:anchorId="1CAE61DD" wp14:editId="68ED2217">
            <wp:extent cx="3334215" cy="276264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5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80E" w:rsidRDefault="0052480E">
      <w:pPr>
        <w:rPr>
          <w:b/>
        </w:rPr>
      </w:pPr>
      <w:r w:rsidRPr="00DF7A80">
        <w:rPr>
          <w:b/>
        </w:rPr>
        <w:t>behandlendelege.doc</w:t>
      </w:r>
      <w:r w:rsidR="00406E24">
        <w:rPr>
          <w:b/>
        </w:rPr>
        <w:t>-v010720</w:t>
      </w:r>
    </w:p>
    <w:p w:rsidR="00DA5FBA" w:rsidRDefault="00DA5FBA">
      <w:pPr>
        <w:rPr>
          <w:b/>
        </w:rPr>
      </w:pPr>
    </w:p>
    <w:p w:rsidR="00DA5FBA" w:rsidRDefault="00DA5FBA">
      <w:pPr>
        <w:rPr>
          <w:b/>
        </w:rPr>
      </w:pPr>
      <w:r>
        <w:rPr>
          <w:b/>
        </w:rPr>
        <w:t>Kjære kollega!</w:t>
      </w:r>
    </w:p>
    <w:p w:rsidR="00974C72" w:rsidRPr="00031FEB" w:rsidRDefault="00DA5FBA">
      <w:r w:rsidRPr="00031FEB">
        <w:t>Helsemyndighetene har bedt om at rekonvalesensplasma fra pasienter som har gjennomgått COVID-19 gjøres tilgjengelig for norske pasienter.</w:t>
      </w:r>
      <w:r w:rsidR="00974C72" w:rsidRPr="00031FEB">
        <w:t xml:space="preserve"> Dette produktet, som er gitt av godkjente blodgivere, kan du nå rekvirere til dine pasienter. Dette gjelder alle pasienter innlagt i sykehus og pasienter på sykehjem hvor det er </w:t>
      </w:r>
      <w:r w:rsidR="000C0F9D" w:rsidRPr="00031FEB">
        <w:t xml:space="preserve">avtale om og det er </w:t>
      </w:r>
      <w:r w:rsidR="00974C72" w:rsidRPr="00031FEB">
        <w:t xml:space="preserve">etablert rutiner for transfusjon. Det er sterkt ønskelig at bruken av rekonvalesensplasma blir nøye dokumentert, slik at erfaringene kan bli nyttige for fremtiden.  </w:t>
      </w:r>
    </w:p>
    <w:p w:rsidR="00974C72" w:rsidRDefault="00974C72">
      <w:pPr>
        <w:rPr>
          <w:b/>
        </w:rPr>
      </w:pPr>
      <w:r>
        <w:rPr>
          <w:b/>
        </w:rPr>
        <w:t xml:space="preserve">Dette brevet sendes fra blodbankene til avdelingsoverlegene ved sykehusenes </w:t>
      </w:r>
      <w:r w:rsidR="004C532C">
        <w:rPr>
          <w:b/>
        </w:rPr>
        <w:t>medisinske</w:t>
      </w:r>
      <w:r>
        <w:rPr>
          <w:b/>
        </w:rPr>
        <w:t xml:space="preserve"> og anestesiologiske avdelinger og til kommuneoverleger ved sykehjem som har etablert transfusjonsrutiner.</w:t>
      </w:r>
      <w:r w:rsidR="000C0F9D">
        <w:rPr>
          <w:b/>
        </w:rPr>
        <w:t xml:space="preserve"> </w:t>
      </w:r>
    </w:p>
    <w:p w:rsidR="00DA5FBA" w:rsidRPr="00031FEB" w:rsidRDefault="00974C72">
      <w:r w:rsidRPr="00031FEB">
        <w:t xml:space="preserve">Det er etablert en </w:t>
      </w:r>
      <w:r w:rsidR="000C0F9D" w:rsidRPr="00031FEB">
        <w:t xml:space="preserve">nasjonal </w:t>
      </w:r>
      <w:proofErr w:type="spellStart"/>
      <w:r w:rsidRPr="00031FEB">
        <w:t>monitoreringsstudie</w:t>
      </w:r>
      <w:proofErr w:type="spellEnd"/>
      <w:r w:rsidRPr="00031FEB">
        <w:t xml:space="preserve"> </w:t>
      </w:r>
      <w:r w:rsidR="00DA5FBA" w:rsidRPr="00031FEB">
        <w:t>ledet fra Oslo universitetssykehus</w:t>
      </w:r>
      <w:r w:rsidR="00031FEB">
        <w:t>:</w:t>
      </w:r>
      <w:r w:rsidR="00DA5FBA" w:rsidRPr="00031FEB">
        <w:t xml:space="preserve"> </w:t>
      </w:r>
      <w:r w:rsidR="00677927" w:rsidRPr="00031FEB">
        <w:t>N</w:t>
      </w:r>
      <w:r w:rsidR="00031FEB">
        <w:t>ORPLASMA</w:t>
      </w:r>
      <w:r w:rsidR="00677927" w:rsidRPr="00031FEB">
        <w:t xml:space="preserve"> MONITOR.</w:t>
      </w:r>
    </w:p>
    <w:p w:rsidR="00677927" w:rsidRDefault="00974C72">
      <w:pPr>
        <w:rPr>
          <w:b/>
        </w:rPr>
      </w:pPr>
      <w:r>
        <w:rPr>
          <w:b/>
        </w:rPr>
        <w:t>Vi</w:t>
      </w:r>
      <w:r w:rsidR="00DA5FBA">
        <w:rPr>
          <w:b/>
        </w:rPr>
        <w:t xml:space="preserve"> inviterer deg til å delta i </w:t>
      </w:r>
      <w:r>
        <w:rPr>
          <w:b/>
        </w:rPr>
        <w:t>denne studien</w:t>
      </w:r>
      <w:r w:rsidR="00DA5FBA">
        <w:rPr>
          <w:b/>
        </w:rPr>
        <w:t xml:space="preserve">, som er godkjent av REK. </w:t>
      </w:r>
      <w:r w:rsidR="00031FEB">
        <w:rPr>
          <w:b/>
        </w:rPr>
        <w:t xml:space="preserve">På nettsidene </w:t>
      </w:r>
      <w:r w:rsidR="00031FEB" w:rsidRPr="00031FEB">
        <w:rPr>
          <w:b/>
        </w:rPr>
        <w:t>https</w:t>
      </w:r>
      <w:proofErr w:type="gramStart"/>
      <w:r w:rsidR="00031FEB" w:rsidRPr="00031FEB">
        <w:rPr>
          <w:b/>
        </w:rPr>
        <w:t>://</w:t>
      </w:r>
      <w:proofErr w:type="gramEnd"/>
      <w:r w:rsidR="00031FEB" w:rsidRPr="00031FEB">
        <w:rPr>
          <w:b/>
        </w:rPr>
        <w:t xml:space="preserve">www.ous-research.no/home/norplasma </w:t>
      </w:r>
      <w:r w:rsidR="00031FEB">
        <w:rPr>
          <w:b/>
        </w:rPr>
        <w:t>vil du finne lenke til studiens p</w:t>
      </w:r>
      <w:r w:rsidR="00DA5FBA">
        <w:rPr>
          <w:b/>
        </w:rPr>
        <w:t>rotokoll</w:t>
      </w:r>
      <w:r w:rsidR="00031FEB">
        <w:rPr>
          <w:b/>
        </w:rPr>
        <w:t>, REK-godkjenning og noen</w:t>
      </w:r>
      <w:r w:rsidR="00330F82">
        <w:rPr>
          <w:b/>
        </w:rPr>
        <w:t xml:space="preserve"> </w:t>
      </w:r>
      <w:r>
        <w:rPr>
          <w:b/>
        </w:rPr>
        <w:t>artikler som</w:t>
      </w:r>
      <w:r w:rsidR="00330F82">
        <w:rPr>
          <w:b/>
        </w:rPr>
        <w:t xml:space="preserve"> omhandler bruk av rekonvalesensplasma. </w:t>
      </w:r>
    </w:p>
    <w:p w:rsidR="00974C72" w:rsidRPr="00031FEB" w:rsidRDefault="00031FEB">
      <w:r w:rsidRPr="00031FEB">
        <w:t>Dere</w:t>
      </w:r>
      <w:r w:rsidR="00DA5FBA" w:rsidRPr="00031FEB">
        <w:t xml:space="preserve"> velger selv om </w:t>
      </w:r>
      <w:r w:rsidR="00330F82" w:rsidRPr="00031FEB">
        <w:t xml:space="preserve">du eller en kollega skal være kontaktperson for studien ved </w:t>
      </w:r>
      <w:r w:rsidR="00974C72" w:rsidRPr="00031FEB">
        <w:t>din avdeling</w:t>
      </w:r>
      <w:r w:rsidR="00330F82" w:rsidRPr="00031FEB">
        <w:t xml:space="preserve"> eller i din kommune. Dette meldes snarest tilbake til </w:t>
      </w:r>
      <w:r w:rsidR="0084355A" w:rsidRPr="00031FEB">
        <w:t>lokal studieleder</w:t>
      </w:r>
      <w:r w:rsidR="00330F82" w:rsidRPr="00031FEB">
        <w:t>.</w:t>
      </w:r>
      <w:r w:rsidR="00974C72" w:rsidRPr="00031FEB">
        <w:t xml:space="preserve"> Det samme gjelder om du ikke ønsker at dere skal delta i studien. </w:t>
      </w:r>
    </w:p>
    <w:p w:rsidR="00974C72" w:rsidRDefault="00974C72">
      <w:pPr>
        <w:rPr>
          <w:b/>
        </w:rPr>
      </w:pPr>
      <w:r>
        <w:rPr>
          <w:b/>
        </w:rPr>
        <w:t xml:space="preserve">Plasmaproduktet kan rekvireres utenom studien, men vi oppfordrer sterkt til at flest mulig </w:t>
      </w:r>
      <w:r w:rsidR="00677927">
        <w:rPr>
          <w:b/>
        </w:rPr>
        <w:t>pasienter som får transfusjon med rekonvalesensplasma inkluderes i studien</w:t>
      </w:r>
      <w:r>
        <w:rPr>
          <w:b/>
        </w:rPr>
        <w:t>.</w:t>
      </w:r>
    </w:p>
    <w:p w:rsidR="00330F82" w:rsidRPr="00031FEB" w:rsidRDefault="00330F82">
      <w:r w:rsidRPr="00031FEB">
        <w:t xml:space="preserve">Etter at </w:t>
      </w:r>
      <w:r w:rsidR="008E4D11" w:rsidRPr="00031FEB">
        <w:t>lokal studieleder</w:t>
      </w:r>
      <w:r w:rsidRPr="00031FEB">
        <w:t xml:space="preserve"> har mottatt informasjon, vil denne bli videresendt til den nasjonale studieledelsen. Det vil så bli innkalt til åpningsmøte </w:t>
      </w:r>
      <w:r w:rsidR="00677927" w:rsidRPr="00031FEB">
        <w:t xml:space="preserve">på vårt studiested, </w:t>
      </w:r>
      <w:r w:rsidRPr="00031FEB">
        <w:t>der studien og oppgaver vil bli gjennomgått i detalj.</w:t>
      </w:r>
    </w:p>
    <w:p w:rsidR="00330F82" w:rsidRDefault="00330F82">
      <w:pPr>
        <w:rPr>
          <w:b/>
        </w:rPr>
      </w:pPr>
      <w:r>
        <w:rPr>
          <w:b/>
        </w:rPr>
        <w:t xml:space="preserve">Ved spørsmål kontakt </w:t>
      </w:r>
      <w:proofErr w:type="gramStart"/>
      <w:r w:rsidR="004C532C">
        <w:rPr>
          <w:b/>
        </w:rPr>
        <w:t xml:space="preserve">meg </w:t>
      </w:r>
      <w:r>
        <w:rPr>
          <w:b/>
        </w:rPr>
        <w:t xml:space="preserve"> </w:t>
      </w:r>
      <w:r w:rsidR="004C532C">
        <w:rPr>
          <w:b/>
        </w:rPr>
        <w:t>(fyll</w:t>
      </w:r>
      <w:proofErr w:type="gramEnd"/>
      <w:r w:rsidR="004C532C">
        <w:rPr>
          <w:b/>
        </w:rPr>
        <w:t xml:space="preserve"> inn ditt navn, </w:t>
      </w:r>
      <w:proofErr w:type="spellStart"/>
      <w:r w:rsidR="004C532C">
        <w:rPr>
          <w:b/>
        </w:rPr>
        <w:t>telefonnr</w:t>
      </w:r>
      <w:proofErr w:type="spellEnd"/>
      <w:r w:rsidR="004C532C">
        <w:rPr>
          <w:b/>
        </w:rPr>
        <w:t>. og epost)</w:t>
      </w:r>
    </w:p>
    <w:p w:rsidR="00330F82" w:rsidRDefault="00330F82">
      <w:pPr>
        <w:rPr>
          <w:b/>
        </w:rPr>
      </w:pPr>
    </w:p>
    <w:p w:rsidR="007339D3" w:rsidRDefault="007339D3">
      <w:pPr>
        <w:rPr>
          <w:b/>
        </w:rPr>
      </w:pPr>
    </w:p>
    <w:p w:rsidR="007339D3" w:rsidRPr="00031FEB" w:rsidRDefault="007339D3">
      <w:r w:rsidRPr="00031FEB">
        <w:t>Med vennlig hilsen</w:t>
      </w:r>
    </w:p>
    <w:p w:rsidR="00925FE8" w:rsidRPr="00031FEB" w:rsidRDefault="00925FE8"/>
    <w:p w:rsidR="00677927" w:rsidRPr="00031FEB" w:rsidRDefault="00677927">
      <w:r w:rsidRPr="00031FEB">
        <w:t>(</w:t>
      </w:r>
      <w:r w:rsidR="000C0F9D" w:rsidRPr="00031FEB">
        <w:t>navn</w:t>
      </w:r>
      <w:r w:rsidRPr="00031FEB">
        <w:t>)</w:t>
      </w:r>
    </w:p>
    <w:p w:rsidR="00AD161D" w:rsidRDefault="00677927">
      <w:pPr>
        <w:rPr>
          <w:b/>
        </w:rPr>
      </w:pPr>
      <w:r w:rsidRPr="00031FEB">
        <w:t>lokal studieleder, Blodbanken…</w:t>
      </w:r>
      <w:r w:rsidR="00AD161D" w:rsidRPr="00031FEB">
        <w:tab/>
      </w:r>
      <w:r w:rsidR="00AD161D">
        <w:rPr>
          <w:b/>
        </w:rPr>
        <w:tab/>
      </w:r>
      <w:r w:rsidR="00AD161D">
        <w:rPr>
          <w:b/>
        </w:rPr>
        <w:tab/>
      </w:r>
      <w:r w:rsidR="00AD161D">
        <w:rPr>
          <w:b/>
        </w:rPr>
        <w:tab/>
      </w:r>
      <w:r w:rsidR="00AD161D">
        <w:rPr>
          <w:b/>
        </w:rPr>
        <w:tab/>
      </w:r>
    </w:p>
    <w:p w:rsidR="007339D3" w:rsidRDefault="007339D3">
      <w:pPr>
        <w:rPr>
          <w:b/>
        </w:rPr>
      </w:pPr>
    </w:p>
    <w:p w:rsidR="007339D3" w:rsidRDefault="007339D3"/>
    <w:sectPr w:rsidR="0073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0E"/>
    <w:rsid w:val="00000CFC"/>
    <w:rsid w:val="00031FEB"/>
    <w:rsid w:val="000C0F9D"/>
    <w:rsid w:val="00330F82"/>
    <w:rsid w:val="00406E24"/>
    <w:rsid w:val="004C532C"/>
    <w:rsid w:val="0052480E"/>
    <w:rsid w:val="00677927"/>
    <w:rsid w:val="007339D3"/>
    <w:rsid w:val="0084355A"/>
    <w:rsid w:val="008A7449"/>
    <w:rsid w:val="008E4D11"/>
    <w:rsid w:val="00925FE8"/>
    <w:rsid w:val="00974C72"/>
    <w:rsid w:val="00AD161D"/>
    <w:rsid w:val="00BD7B53"/>
    <w:rsid w:val="00DA5FBA"/>
    <w:rsid w:val="00DC19D8"/>
    <w:rsid w:val="00E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A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ED8D4DE0</Template>
  <TotalTime>0</TotalTime>
  <Pages>1</Pages>
  <Words>293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Hervig, Tor Audun</dc:creator>
  <cp:lastModifiedBy>Lise Sofie Haug Nissen-Meyer</cp:lastModifiedBy>
  <cp:revision>1</cp:revision>
  <dcterms:created xsi:type="dcterms:W3CDTF">2020-07-06T14:31:00Z</dcterms:created>
  <dcterms:modified xsi:type="dcterms:W3CDTF">2020-07-06T14:31:00Z</dcterms:modified>
</cp:coreProperties>
</file>